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C2" w:rsidRPr="00554F80" w:rsidRDefault="00580EC2" w:rsidP="00580EC2">
      <w:pPr>
        <w:spacing w:after="0"/>
        <w:jc w:val="center"/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b/>
          <w:color w:val="ED7D31" w:themeColor="accent2"/>
          <w:sz w:val="20"/>
          <w:szCs w:val="20"/>
        </w:rPr>
        <w:t>UNIVERSITY OF FLORIDA – COLLEGE OF PHARMACY</w:t>
      </w:r>
    </w:p>
    <w:p w:rsidR="00C432C1" w:rsidRDefault="00C432C1" w:rsidP="00580EC2">
      <w:pPr>
        <w:spacing w:after="0"/>
        <w:jc w:val="center"/>
        <w:rPr>
          <w:rFonts w:ascii="Tahoma" w:hAnsi="Tahoma" w:cs="Tahoma"/>
          <w:b/>
          <w:color w:val="ED7D31" w:themeColor="accent2"/>
          <w:sz w:val="20"/>
          <w:szCs w:val="20"/>
        </w:rPr>
      </w:pPr>
      <w:r>
        <w:rPr>
          <w:rFonts w:ascii="Tahoma" w:hAnsi="Tahoma" w:cs="Tahoma"/>
          <w:b/>
          <w:color w:val="ED7D31" w:themeColor="accent2"/>
          <w:sz w:val="20"/>
          <w:szCs w:val="20"/>
        </w:rPr>
        <w:t>Pathways to Pharmacy Careers</w:t>
      </w:r>
    </w:p>
    <w:p w:rsidR="00E17B85" w:rsidRPr="00554F80" w:rsidRDefault="00207BFC" w:rsidP="00580EC2">
      <w:pPr>
        <w:spacing w:after="0"/>
        <w:jc w:val="center"/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b/>
          <w:color w:val="ED7D31" w:themeColor="accent2"/>
          <w:sz w:val="20"/>
          <w:szCs w:val="20"/>
        </w:rPr>
        <w:t xml:space="preserve">Wednesday, </w:t>
      </w:r>
      <w:r w:rsidR="00580EC2" w:rsidRPr="00554F80">
        <w:rPr>
          <w:rFonts w:ascii="Tahoma" w:hAnsi="Tahoma" w:cs="Tahoma"/>
          <w:b/>
          <w:color w:val="ED7D31" w:themeColor="accent2"/>
          <w:sz w:val="20"/>
          <w:szCs w:val="20"/>
        </w:rPr>
        <w:t>September 2</w:t>
      </w:r>
      <w:r w:rsidRPr="00554F80">
        <w:rPr>
          <w:rFonts w:ascii="Tahoma" w:hAnsi="Tahoma" w:cs="Tahoma"/>
          <w:b/>
          <w:color w:val="ED7D31" w:themeColor="accent2"/>
          <w:sz w:val="20"/>
          <w:szCs w:val="20"/>
        </w:rPr>
        <w:t>6</w:t>
      </w:r>
      <w:r w:rsidR="00580EC2" w:rsidRPr="00554F80">
        <w:rPr>
          <w:rFonts w:ascii="Tahoma" w:hAnsi="Tahoma" w:cs="Tahoma"/>
          <w:b/>
          <w:color w:val="ED7D31" w:themeColor="accent2"/>
          <w:sz w:val="20"/>
          <w:szCs w:val="20"/>
        </w:rPr>
        <w:t>, 2018</w:t>
      </w:r>
    </w:p>
    <w:p w:rsidR="00580EC2" w:rsidRPr="00554F80" w:rsidRDefault="00680B54" w:rsidP="00E17B85">
      <w:pPr>
        <w:jc w:val="center"/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b/>
          <w:color w:val="ED7D31" w:themeColor="accent2"/>
          <w:sz w:val="20"/>
          <w:szCs w:val="20"/>
        </w:rPr>
        <w:t>Reitz Stu</w:t>
      </w:r>
      <w:r w:rsidR="00207BFC" w:rsidRPr="00554F80">
        <w:rPr>
          <w:rFonts w:ascii="Tahoma" w:hAnsi="Tahoma" w:cs="Tahoma"/>
          <w:b/>
          <w:color w:val="ED7D31" w:themeColor="accent2"/>
          <w:sz w:val="20"/>
          <w:szCs w:val="20"/>
        </w:rPr>
        <w:t>dent Union</w:t>
      </w:r>
    </w:p>
    <w:p w:rsidR="00B61833" w:rsidRPr="00554F80" w:rsidRDefault="00B61833">
      <w:pPr>
        <w:rPr>
          <w:rFonts w:ascii="Tahoma" w:hAnsi="Tahoma" w:cs="Tahoma"/>
          <w:color w:val="002060"/>
        </w:rPr>
      </w:pPr>
    </w:p>
    <w:p w:rsidR="00580EC2" w:rsidRPr="00554F80" w:rsidRDefault="00680B54" w:rsidP="00554F80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8:00 am – 8:45</w:t>
      </w:r>
      <w:r w:rsidR="00580EC2" w:rsidRPr="00554F80">
        <w:rPr>
          <w:rFonts w:ascii="Tahoma" w:hAnsi="Tahoma" w:cs="Tahoma"/>
          <w:b/>
          <w:color w:val="002060"/>
          <w:sz w:val="20"/>
          <w:szCs w:val="20"/>
        </w:rPr>
        <w:t xml:space="preserve"> am:  </w:t>
      </w:r>
      <w:r w:rsidR="002434B7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207BFC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911BEA">
        <w:rPr>
          <w:rFonts w:ascii="Tahoma" w:hAnsi="Tahoma" w:cs="Tahoma"/>
          <w:b/>
          <w:color w:val="002060"/>
          <w:sz w:val="20"/>
          <w:szCs w:val="20"/>
        </w:rPr>
        <w:t xml:space="preserve">            </w:t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Employer/Speakers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>Check-in &amp; Set-up/Breakfast</w:t>
      </w:r>
      <w:r w:rsidR="00580EC2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2434B7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E17B85" w:rsidRPr="00554F80">
        <w:rPr>
          <w:rFonts w:ascii="Tahoma" w:hAnsi="Tahoma" w:cs="Tahoma"/>
          <w:color w:val="002060"/>
          <w:sz w:val="20"/>
          <w:szCs w:val="20"/>
        </w:rPr>
        <w:tab/>
      </w:r>
      <w:r w:rsidR="00E17B85" w:rsidRPr="00554F80">
        <w:rPr>
          <w:rFonts w:ascii="Tahoma" w:hAnsi="Tahoma" w:cs="Tahoma"/>
          <w:color w:val="002060"/>
          <w:sz w:val="20"/>
          <w:szCs w:val="20"/>
        </w:rPr>
        <w:tab/>
      </w:r>
      <w:r w:rsidR="008801D9" w:rsidRPr="00554F80">
        <w:rPr>
          <w:rFonts w:ascii="Tahoma" w:hAnsi="Tahoma" w:cs="Tahoma"/>
          <w:color w:val="002060"/>
          <w:sz w:val="20"/>
          <w:szCs w:val="20"/>
        </w:rPr>
        <w:tab/>
      </w:r>
      <w:r w:rsidR="008801D9" w:rsidRPr="00554F80">
        <w:rPr>
          <w:rFonts w:ascii="Tahoma" w:hAnsi="Tahoma" w:cs="Tahoma"/>
          <w:color w:val="002060"/>
          <w:sz w:val="20"/>
          <w:szCs w:val="20"/>
        </w:rPr>
        <w:tab/>
      </w:r>
      <w:r w:rsidR="008801D9" w:rsidRPr="00554F80">
        <w:rPr>
          <w:rFonts w:ascii="Tahoma" w:hAnsi="Tahoma" w:cs="Tahoma"/>
          <w:color w:val="002060"/>
          <w:sz w:val="20"/>
          <w:szCs w:val="20"/>
        </w:rPr>
        <w:tab/>
      </w:r>
      <w:r w:rsidR="002434B7" w:rsidRPr="00554F80">
        <w:rPr>
          <w:rFonts w:ascii="Tahoma" w:hAnsi="Tahoma" w:cs="Tahoma"/>
          <w:color w:val="002060"/>
          <w:sz w:val="20"/>
          <w:szCs w:val="20"/>
        </w:rPr>
        <w:tab/>
      </w:r>
      <w:r w:rsidR="00911BEA">
        <w:rPr>
          <w:rFonts w:ascii="Tahoma" w:hAnsi="Tahoma" w:cs="Tahoma"/>
          <w:color w:val="002060"/>
          <w:sz w:val="20"/>
          <w:szCs w:val="20"/>
        </w:rPr>
        <w:t xml:space="preserve">            </w:t>
      </w:r>
    </w:p>
    <w:p w:rsidR="00580EC2" w:rsidRPr="00554F80" w:rsidRDefault="00580EC2" w:rsidP="00580EC2">
      <w:pPr>
        <w:spacing w:after="0"/>
        <w:ind w:left="2160" w:firstLine="720"/>
        <w:rPr>
          <w:rFonts w:ascii="Tahoma" w:hAnsi="Tahoma" w:cs="Tahoma"/>
          <w:color w:val="002060"/>
          <w:sz w:val="20"/>
          <w:szCs w:val="20"/>
        </w:rPr>
      </w:pPr>
    </w:p>
    <w:p w:rsidR="00580EC2" w:rsidRPr="00554F80" w:rsidRDefault="00680B54" w:rsidP="008801D9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8:45 am – 9:00</w:t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 xml:space="preserve"> am</w:t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207BFC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580EC2" w:rsidRPr="00554F80">
        <w:rPr>
          <w:rFonts w:ascii="Tahoma" w:hAnsi="Tahoma" w:cs="Tahoma"/>
          <w:b/>
          <w:color w:val="002060"/>
          <w:sz w:val="20"/>
          <w:szCs w:val="20"/>
        </w:rPr>
        <w:t>Welcome</w:t>
      </w:r>
      <w:r w:rsidR="00E17B85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E17B85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E17B85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2434B7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>Reitz Theater</w:t>
      </w:r>
    </w:p>
    <w:p w:rsidR="008801D9" w:rsidRPr="00554F80" w:rsidRDefault="008801D9" w:rsidP="008801D9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  <w:t>Ms. Debbie Robinson</w:t>
      </w:r>
    </w:p>
    <w:p w:rsidR="008801D9" w:rsidRPr="00554F80" w:rsidRDefault="008801D9" w:rsidP="008801D9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</w:r>
      <w:r w:rsidRPr="00554F80">
        <w:rPr>
          <w:rFonts w:ascii="Tahoma" w:hAnsi="Tahoma" w:cs="Tahoma"/>
          <w:color w:val="002060"/>
          <w:sz w:val="20"/>
          <w:szCs w:val="20"/>
        </w:rPr>
        <w:tab/>
        <w:t>Dr. Teresa Cavanaugh</w:t>
      </w:r>
    </w:p>
    <w:p w:rsidR="00554F80" w:rsidRPr="00554F80" w:rsidRDefault="00554F80" w:rsidP="008801D9">
      <w:pP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8801D9" w:rsidRPr="00554F80" w:rsidRDefault="008801D9">
      <w:pPr>
        <w:rPr>
          <w:rFonts w:ascii="Tahoma" w:hAnsi="Tahoma" w:cs="Tahoma"/>
          <w:color w:val="002060"/>
          <w:sz w:val="20"/>
          <w:szCs w:val="20"/>
        </w:rPr>
      </w:pPr>
    </w:p>
    <w:p w:rsidR="00580EC2" w:rsidRPr="00554F80" w:rsidRDefault="00207BFC">
      <w:pPr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9</w:t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>:00</w:t>
      </w:r>
      <w:r w:rsidR="00580EC2" w:rsidRPr="00554F80">
        <w:rPr>
          <w:rFonts w:ascii="Tahoma" w:hAnsi="Tahoma" w:cs="Tahoma"/>
          <w:b/>
          <w:color w:val="002060"/>
          <w:sz w:val="20"/>
          <w:szCs w:val="20"/>
        </w:rPr>
        <w:t xml:space="preserve"> am –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>1</w:t>
      </w:r>
      <w:r w:rsidR="008801D9" w:rsidRPr="00554F80">
        <w:rPr>
          <w:rFonts w:ascii="Tahoma" w:hAnsi="Tahoma" w:cs="Tahoma"/>
          <w:b/>
          <w:color w:val="002060"/>
          <w:sz w:val="20"/>
          <w:szCs w:val="20"/>
        </w:rPr>
        <w:t>2</w:t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>:00</w:t>
      </w:r>
      <w:r w:rsidR="00580EC2" w:rsidRPr="00554F80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>noon</w:t>
      </w:r>
      <w:r w:rsidR="00B61833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8801D9" w:rsidRPr="00554F80">
        <w:rPr>
          <w:rFonts w:ascii="Tahoma" w:hAnsi="Tahoma" w:cs="Tahoma"/>
          <w:b/>
          <w:color w:val="002060"/>
          <w:sz w:val="20"/>
          <w:szCs w:val="20"/>
        </w:rPr>
        <w:t>E</w:t>
      </w:r>
      <w:r w:rsidR="00680B54" w:rsidRPr="00554F80">
        <w:rPr>
          <w:rFonts w:ascii="Tahoma" w:hAnsi="Tahoma" w:cs="Tahoma"/>
          <w:b/>
          <w:color w:val="002060"/>
          <w:sz w:val="20"/>
          <w:szCs w:val="20"/>
        </w:rPr>
        <w:t>xhibit Hall</w:t>
      </w:r>
      <w:r w:rsidR="00C432C1" w:rsidRPr="00554F80">
        <w:rPr>
          <w:rFonts w:ascii="Tahoma" w:hAnsi="Tahoma" w:cs="Tahoma"/>
          <w:b/>
          <w:color w:val="002060"/>
          <w:sz w:val="20"/>
          <w:szCs w:val="20"/>
        </w:rPr>
        <w:t>*</w:t>
      </w:r>
      <w:r w:rsidR="00C432C1">
        <w:rPr>
          <w:rFonts w:ascii="Tahoma" w:hAnsi="Tahoma" w:cs="Tahoma"/>
          <w:b/>
          <w:color w:val="002060"/>
          <w:sz w:val="20"/>
          <w:szCs w:val="20"/>
        </w:rPr>
        <w:t xml:space="preserve">    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>Rion Ballroom (W)</w:t>
      </w:r>
    </w:p>
    <w:p w:rsidR="00207BFC" w:rsidRPr="00C432C1" w:rsidRDefault="00680B54" w:rsidP="00207BFC">
      <w:pPr>
        <w:rPr>
          <w:rFonts w:ascii="Tahoma" w:hAnsi="Tahoma" w:cs="Tahoma"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 xml:space="preserve">(Jax and Orlando Students)        </w:t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    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 xml:space="preserve"> Employer/Candidate Interviews**</w:t>
      </w:r>
      <w:r w:rsidR="00C432C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>Rion Ballroom (E)</w:t>
      </w:r>
    </w:p>
    <w:p w:rsidR="00207BFC" w:rsidRPr="00554F80" w:rsidRDefault="00680B54" w:rsidP="00207BFC">
      <w:pPr>
        <w:ind w:left="2880" w:firstLine="720"/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Pharmacy Career Speakers ***</w:t>
      </w:r>
      <w:r w:rsidR="00C432C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>Auditorium</w:t>
      </w:r>
    </w:p>
    <w:p w:rsidR="00207BFC" w:rsidRPr="00C432C1" w:rsidRDefault="00554F80" w:rsidP="00207BFC">
      <w:pPr>
        <w:ind w:left="2880" w:firstLine="720"/>
        <w:rPr>
          <w:rFonts w:ascii="Tahoma" w:hAnsi="Tahoma" w:cs="Tahoma"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Professional Development Presentations</w:t>
      </w:r>
      <w:r w:rsidR="00C432C1">
        <w:rPr>
          <w:rFonts w:ascii="Tahoma" w:hAnsi="Tahoma" w:cs="Tahoma"/>
          <w:b/>
          <w:color w:val="002060"/>
          <w:sz w:val="20"/>
          <w:szCs w:val="20"/>
        </w:rPr>
        <w:t>****</w:t>
      </w:r>
      <w:bookmarkStart w:id="0" w:name="_GoBack"/>
      <w:bookmarkEnd w:id="0"/>
      <w:r w:rsidR="00C432C1" w:rsidRPr="00C432C1">
        <w:rPr>
          <w:rFonts w:ascii="Tahoma" w:hAnsi="Tahoma" w:cs="Tahoma"/>
          <w:color w:val="002060"/>
          <w:sz w:val="20"/>
          <w:szCs w:val="20"/>
        </w:rPr>
        <w:t>Room 2335</w:t>
      </w:r>
      <w:r w:rsidR="00207BFC" w:rsidRPr="00C432C1">
        <w:rPr>
          <w:rFonts w:ascii="Tahoma" w:hAnsi="Tahoma" w:cs="Tahoma"/>
          <w:color w:val="002060"/>
          <w:sz w:val="20"/>
          <w:szCs w:val="20"/>
        </w:rPr>
        <w:tab/>
      </w:r>
    </w:p>
    <w:p w:rsidR="008C3E69" w:rsidRPr="00554F80" w:rsidRDefault="00554F80" w:rsidP="00207BFC">
      <w:pPr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11:45-12:15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  <w:t>Student Check Out</w:t>
      </w:r>
    </w:p>
    <w:p w:rsidR="008801D9" w:rsidRPr="00554F80" w:rsidRDefault="00207BFC" w:rsidP="00207BFC">
      <w:pPr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12 noon – 12:45 pm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           </w:t>
      </w:r>
      <w:r w:rsidR="00911BEA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>Lunch</w:t>
      </w:r>
      <w:r w:rsidR="008801D9" w:rsidRPr="00554F80">
        <w:rPr>
          <w:rFonts w:ascii="Tahoma" w:hAnsi="Tahoma" w:cs="Tahoma"/>
          <w:b/>
          <w:color w:val="002060"/>
          <w:sz w:val="20"/>
          <w:szCs w:val="20"/>
        </w:rPr>
        <w:t xml:space="preserve"> available for employers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 </w:t>
      </w:r>
    </w:p>
    <w:p w:rsidR="00207BFC" w:rsidRPr="00554F80" w:rsidRDefault="00207BFC" w:rsidP="00207BFC">
      <w:pPr>
        <w:rPr>
          <w:rFonts w:ascii="Tahoma" w:hAnsi="Tahoma" w:cs="Tahoma"/>
          <w:color w:val="002060"/>
          <w:sz w:val="20"/>
          <w:szCs w:val="20"/>
        </w:rPr>
      </w:pPr>
    </w:p>
    <w:p w:rsidR="008C3E69" w:rsidRPr="00554F80" w:rsidRDefault="00554F80" w:rsidP="008C3E69">
      <w:pPr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1:00 pm – 4</w:t>
      </w:r>
      <w:r w:rsidR="00207BFC" w:rsidRPr="00554F80">
        <w:rPr>
          <w:rFonts w:ascii="Tahoma" w:hAnsi="Tahoma" w:cs="Tahoma"/>
          <w:b/>
          <w:color w:val="002060"/>
          <w:sz w:val="20"/>
          <w:szCs w:val="20"/>
        </w:rPr>
        <w:t>:00 pm</w:t>
      </w:r>
      <w:r w:rsidR="00207BFC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207BFC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207BFC"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="008C3E69" w:rsidRPr="00554F80">
        <w:rPr>
          <w:rFonts w:ascii="Tahoma" w:hAnsi="Tahoma" w:cs="Tahoma"/>
          <w:b/>
          <w:color w:val="002060"/>
          <w:sz w:val="20"/>
          <w:szCs w:val="20"/>
        </w:rPr>
        <w:t>Exhibit Hall*</w:t>
      </w:r>
      <w:r w:rsidR="00C432C1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>Rion Ballroom (W)</w:t>
      </w:r>
    </w:p>
    <w:p w:rsidR="00C432C1" w:rsidRPr="00C432C1" w:rsidRDefault="008C3E69" w:rsidP="00C432C1">
      <w:pPr>
        <w:rPr>
          <w:rFonts w:ascii="Tahoma" w:hAnsi="Tahoma" w:cs="Tahoma"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 xml:space="preserve">(GNV Students)                             </w:t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    </w:t>
      </w:r>
      <w:r w:rsidR="00911BEA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>Employer/Candidate Interviews**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 xml:space="preserve"> 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>Rion Ballroom (E)</w:t>
      </w:r>
    </w:p>
    <w:p w:rsidR="008C3E69" w:rsidRPr="00554F80" w:rsidRDefault="00C432C1" w:rsidP="00C432C1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</w:t>
      </w:r>
      <w:r w:rsidR="008C3E69" w:rsidRPr="00554F80">
        <w:rPr>
          <w:rFonts w:ascii="Tahoma" w:hAnsi="Tahoma" w:cs="Tahoma"/>
          <w:b/>
          <w:color w:val="002060"/>
          <w:sz w:val="20"/>
          <w:szCs w:val="20"/>
        </w:rPr>
        <w:t>Pharmacy Career Speakers ***</w:t>
      </w:r>
      <w:r w:rsidRPr="00C432C1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C432C1">
        <w:rPr>
          <w:rFonts w:ascii="Tahoma" w:hAnsi="Tahoma" w:cs="Tahoma"/>
          <w:color w:val="002060"/>
          <w:sz w:val="20"/>
          <w:szCs w:val="20"/>
        </w:rPr>
        <w:t>Auditorium</w:t>
      </w:r>
    </w:p>
    <w:p w:rsidR="00554F80" w:rsidRPr="00554F80" w:rsidRDefault="008C3E69" w:rsidP="008C3E69">
      <w:pPr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</w:t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 xml:space="preserve">     </w:t>
      </w:r>
      <w:r w:rsidR="00911BEA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554F80" w:rsidRPr="00554F80">
        <w:rPr>
          <w:rFonts w:ascii="Tahoma" w:hAnsi="Tahoma" w:cs="Tahoma"/>
          <w:b/>
          <w:color w:val="002060"/>
          <w:sz w:val="20"/>
          <w:szCs w:val="20"/>
        </w:rPr>
        <w:t>Professional Development Presentations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>****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 xml:space="preserve"> 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>Room 2335</w:t>
      </w:r>
      <w:r w:rsidR="00C432C1" w:rsidRPr="00C432C1">
        <w:rPr>
          <w:rFonts w:ascii="Tahoma" w:hAnsi="Tahoma" w:cs="Tahoma"/>
          <w:color w:val="002060"/>
          <w:sz w:val="20"/>
          <w:szCs w:val="20"/>
        </w:rPr>
        <w:tab/>
      </w:r>
    </w:p>
    <w:p w:rsidR="00911BEA" w:rsidRDefault="00554F80" w:rsidP="008C3E69">
      <w:pPr>
        <w:rPr>
          <w:rFonts w:ascii="Tahoma" w:hAnsi="Tahoma" w:cs="Tahoma"/>
          <w:b/>
          <w:color w:val="002060"/>
          <w:sz w:val="20"/>
          <w:szCs w:val="20"/>
        </w:rPr>
      </w:pPr>
      <w:r w:rsidRPr="00554F80">
        <w:rPr>
          <w:rFonts w:ascii="Tahoma" w:hAnsi="Tahoma" w:cs="Tahoma"/>
          <w:b/>
          <w:color w:val="002060"/>
          <w:sz w:val="20"/>
          <w:szCs w:val="20"/>
        </w:rPr>
        <w:t>3:45-4:15</w:t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</w:r>
      <w:r w:rsidRPr="00554F80">
        <w:rPr>
          <w:rFonts w:ascii="Tahoma" w:hAnsi="Tahoma" w:cs="Tahoma"/>
          <w:b/>
          <w:color w:val="002060"/>
          <w:sz w:val="20"/>
          <w:szCs w:val="20"/>
        </w:rPr>
        <w:tab/>
        <w:t>Student Check Out</w:t>
      </w:r>
      <w:r w:rsidR="00911BEA">
        <w:rPr>
          <w:rFonts w:ascii="Tahoma" w:hAnsi="Tahoma" w:cs="Tahoma"/>
          <w:b/>
          <w:color w:val="002060"/>
          <w:sz w:val="20"/>
          <w:szCs w:val="20"/>
        </w:rPr>
        <w:t xml:space="preserve">: </w:t>
      </w:r>
    </w:p>
    <w:p w:rsidR="00554F80" w:rsidRPr="00911BEA" w:rsidRDefault="00911BEA" w:rsidP="008C3E69">
      <w:pPr>
        <w:rPr>
          <w:rFonts w:ascii="Tahoma" w:hAnsi="Tahoma" w:cs="Tahoma"/>
          <w:b/>
          <w:color w:val="FF0000"/>
          <w:sz w:val="20"/>
          <w:szCs w:val="20"/>
        </w:rPr>
      </w:pPr>
      <w:r w:rsidRPr="00911BEA"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                      It is mandatory for students to sign out prior to       </w:t>
      </w:r>
    </w:p>
    <w:p w:rsidR="00911BEA" w:rsidRPr="00911BEA" w:rsidRDefault="00911BEA" w:rsidP="008C3E69">
      <w:pPr>
        <w:rPr>
          <w:rFonts w:ascii="Tahoma" w:hAnsi="Tahoma" w:cs="Tahoma"/>
          <w:b/>
          <w:color w:val="FF0000"/>
          <w:sz w:val="20"/>
          <w:szCs w:val="20"/>
        </w:rPr>
      </w:pPr>
      <w:r w:rsidRPr="00911BEA">
        <w:rPr>
          <w:rFonts w:ascii="Tahoma" w:hAnsi="Tahoma" w:cs="Tahoma"/>
          <w:b/>
          <w:color w:val="FF0000"/>
          <w:sz w:val="20"/>
          <w:szCs w:val="20"/>
        </w:rPr>
        <w:t xml:space="preserve">                                                             </w:t>
      </w:r>
      <w:proofErr w:type="gramStart"/>
      <w:r w:rsidRPr="00911BEA">
        <w:rPr>
          <w:rFonts w:ascii="Tahoma" w:hAnsi="Tahoma" w:cs="Tahoma"/>
          <w:b/>
          <w:color w:val="FF0000"/>
          <w:sz w:val="20"/>
          <w:szCs w:val="20"/>
        </w:rPr>
        <w:t>leaving</w:t>
      </w:r>
      <w:proofErr w:type="gramEnd"/>
      <w:r w:rsidRPr="00911BEA">
        <w:rPr>
          <w:rFonts w:ascii="Tahoma" w:hAnsi="Tahoma" w:cs="Tahoma"/>
          <w:b/>
          <w:color w:val="FF0000"/>
          <w:sz w:val="20"/>
          <w:szCs w:val="20"/>
        </w:rPr>
        <w:t xml:space="preserve"> to insure attendance for this day has been verified</w:t>
      </w:r>
      <w:r>
        <w:rPr>
          <w:rFonts w:ascii="Tahoma" w:hAnsi="Tahoma" w:cs="Tahoma"/>
          <w:b/>
          <w:color w:val="FF0000"/>
          <w:sz w:val="20"/>
          <w:szCs w:val="20"/>
        </w:rPr>
        <w:t>.</w:t>
      </w:r>
    </w:p>
    <w:p w:rsidR="00554F80" w:rsidRDefault="00554F80" w:rsidP="00554F80">
      <w:pPr>
        <w:rPr>
          <w:rFonts w:ascii="Tahoma" w:hAnsi="Tahoma" w:cs="Tahoma"/>
          <w:b/>
          <w:sz w:val="20"/>
          <w:szCs w:val="20"/>
        </w:rPr>
      </w:pPr>
    </w:p>
    <w:p w:rsidR="002434B7" w:rsidRPr="00554F80" w:rsidRDefault="002434B7" w:rsidP="00554F80">
      <w:pPr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color w:val="ED7D31" w:themeColor="accent2"/>
          <w:sz w:val="20"/>
          <w:szCs w:val="20"/>
        </w:rPr>
        <w:t>*</w:t>
      </w:r>
      <w:r w:rsidR="00680B54" w:rsidRPr="00554F80">
        <w:rPr>
          <w:rFonts w:ascii="Tahoma" w:hAnsi="Tahoma" w:cs="Tahoma"/>
          <w:b/>
          <w:color w:val="ED7D31" w:themeColor="accent2"/>
          <w:sz w:val="20"/>
          <w:szCs w:val="20"/>
        </w:rPr>
        <w:t>Exhibit Hall;</w:t>
      </w:r>
      <w:r w:rsidR="00680B54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Organizations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represen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>ting hospital, community/retail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, industry, government, 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non-profit, 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residenc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>ies,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fellowships and more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>…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will be on display!</w:t>
      </w:r>
      <w:r w:rsidR="00F32B25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(9-12 &amp; 1-3)</w:t>
      </w:r>
    </w:p>
    <w:p w:rsidR="002434B7" w:rsidRPr="00554F80" w:rsidRDefault="002434B7" w:rsidP="002434B7">
      <w:pPr>
        <w:rPr>
          <w:rFonts w:ascii="Tahoma" w:hAnsi="Tahoma" w:cs="Tahoma"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color w:val="ED7D31" w:themeColor="accent2"/>
          <w:sz w:val="20"/>
          <w:szCs w:val="20"/>
        </w:rPr>
        <w:t>**</w:t>
      </w:r>
      <w:r w:rsidR="00680B54" w:rsidRPr="00554F80">
        <w:rPr>
          <w:rFonts w:ascii="Tahoma" w:hAnsi="Tahoma" w:cs="Tahoma"/>
          <w:b/>
          <w:color w:val="ED7D31" w:themeColor="accent2"/>
          <w:sz w:val="20"/>
          <w:szCs w:val="20"/>
        </w:rPr>
        <w:t>Employer/</w:t>
      </w:r>
      <w:r w:rsidRPr="00554F80">
        <w:rPr>
          <w:rFonts w:ascii="Tahoma" w:hAnsi="Tahoma" w:cs="Tahoma"/>
          <w:b/>
          <w:color w:val="ED7D31" w:themeColor="accent2"/>
          <w:sz w:val="20"/>
          <w:szCs w:val="20"/>
        </w:rPr>
        <w:t>Candidate Interviews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: 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Select 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employers will be interviewing on-site for permanent job opportunities (4PD) and/or internship and related positions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(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1PD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, 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2PD and 3PD students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>).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    </w:t>
      </w:r>
    </w:p>
    <w:p w:rsidR="002434B7" w:rsidRPr="00554F80" w:rsidRDefault="002434B7" w:rsidP="002434B7">
      <w:pPr>
        <w:rPr>
          <w:rFonts w:ascii="Tahoma" w:hAnsi="Tahoma" w:cs="Tahoma"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color w:val="ED7D31" w:themeColor="accent2"/>
          <w:sz w:val="20"/>
          <w:szCs w:val="20"/>
        </w:rPr>
        <w:t>***</w:t>
      </w:r>
      <w:r w:rsidR="00680B54" w:rsidRPr="00554F80">
        <w:rPr>
          <w:rFonts w:ascii="Tahoma" w:hAnsi="Tahoma" w:cs="Tahoma"/>
          <w:b/>
          <w:color w:val="ED7D31" w:themeColor="accent2"/>
          <w:sz w:val="20"/>
          <w:szCs w:val="20"/>
        </w:rPr>
        <w:t>Pharmacy Career Speakers</w:t>
      </w:r>
      <w:r w:rsidR="00680B54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: 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Concurrent Presentations</w:t>
      </w:r>
      <w:r w:rsidR="00680B54" w:rsidRPr="00554F80">
        <w:rPr>
          <w:rFonts w:ascii="Tahoma" w:hAnsi="Tahoma" w:cs="Tahoma"/>
          <w:color w:val="ED7D31" w:themeColor="accent2"/>
          <w:sz w:val="20"/>
          <w:szCs w:val="20"/>
        </w:rPr>
        <w:t>:  25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minute sessions offered </w:t>
      </w:r>
      <w:r w:rsidR="00B61833" w:rsidRPr="00554F80">
        <w:rPr>
          <w:rFonts w:ascii="Tahoma" w:hAnsi="Tahoma" w:cs="Tahoma"/>
          <w:color w:val="ED7D31" w:themeColor="accent2"/>
          <w:sz w:val="20"/>
          <w:szCs w:val="20"/>
        </w:rPr>
        <w:t xml:space="preserve">every 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>half-hour (</w:t>
      </w:r>
      <w:r w:rsidR="00207BFC" w:rsidRPr="00554F80">
        <w:rPr>
          <w:rFonts w:ascii="Tahoma" w:hAnsi="Tahoma" w:cs="Tahoma"/>
          <w:color w:val="ED7D31" w:themeColor="accent2"/>
          <w:sz w:val="20"/>
          <w:szCs w:val="20"/>
        </w:rPr>
        <w:t>9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:30 am, </w:t>
      </w:r>
      <w:r w:rsidR="00207BFC" w:rsidRPr="00554F80">
        <w:rPr>
          <w:rFonts w:ascii="Tahoma" w:hAnsi="Tahoma" w:cs="Tahoma"/>
          <w:color w:val="ED7D31" w:themeColor="accent2"/>
          <w:sz w:val="20"/>
          <w:szCs w:val="20"/>
        </w:rPr>
        <w:t>10</w:t>
      </w:r>
      <w:r w:rsidRPr="00554F80">
        <w:rPr>
          <w:rFonts w:ascii="Tahoma" w:hAnsi="Tahoma" w:cs="Tahoma"/>
          <w:color w:val="ED7D31" w:themeColor="accent2"/>
          <w:sz w:val="20"/>
          <w:szCs w:val="20"/>
        </w:rPr>
        <w:t xml:space="preserve"> am…) on </w:t>
      </w:r>
      <w:r w:rsidR="00680B54" w:rsidRPr="00554F80">
        <w:rPr>
          <w:rFonts w:ascii="Tahoma" w:hAnsi="Tahoma" w:cs="Tahoma"/>
          <w:color w:val="ED7D31" w:themeColor="accent2"/>
          <w:sz w:val="20"/>
          <w:szCs w:val="20"/>
        </w:rPr>
        <w:t>career specific pathways</w:t>
      </w:r>
    </w:p>
    <w:p w:rsidR="00680B54" w:rsidRPr="00554F80" w:rsidRDefault="008C3E69" w:rsidP="00680B54">
      <w:pPr>
        <w:rPr>
          <w:rFonts w:ascii="Tahoma" w:hAnsi="Tahoma" w:cs="Tahoma"/>
          <w:color w:val="ED7D31" w:themeColor="accent2"/>
          <w:sz w:val="20"/>
          <w:szCs w:val="20"/>
        </w:rPr>
      </w:pPr>
      <w:r w:rsidRPr="00554F80">
        <w:rPr>
          <w:rFonts w:ascii="Tahoma" w:hAnsi="Tahoma" w:cs="Tahoma"/>
          <w:b/>
          <w:color w:val="ED7D31" w:themeColor="accent2"/>
          <w:sz w:val="20"/>
          <w:szCs w:val="20"/>
        </w:rPr>
        <w:t>****</w:t>
      </w:r>
      <w:r w:rsidR="00554F80" w:rsidRPr="00554F80">
        <w:rPr>
          <w:rFonts w:ascii="Tahoma" w:hAnsi="Tahoma" w:cs="Tahoma"/>
          <w:b/>
          <w:color w:val="ED7D31" w:themeColor="accent2"/>
          <w:sz w:val="20"/>
          <w:szCs w:val="20"/>
        </w:rPr>
        <w:t>Professional Development Presentations</w:t>
      </w:r>
      <w:r w:rsidR="00680B54" w:rsidRPr="00554F80">
        <w:rPr>
          <w:rFonts w:ascii="Tahoma" w:hAnsi="Tahoma" w:cs="Tahoma"/>
          <w:b/>
          <w:color w:val="ED7D31" w:themeColor="accent2"/>
          <w:sz w:val="20"/>
          <w:szCs w:val="20"/>
        </w:rPr>
        <w:t xml:space="preserve">: </w:t>
      </w:r>
      <w:r w:rsidR="00680B54" w:rsidRPr="00554F80">
        <w:rPr>
          <w:rFonts w:ascii="Tahoma" w:hAnsi="Tahoma" w:cs="Tahoma"/>
          <w:color w:val="ED7D31" w:themeColor="accent2"/>
          <w:sz w:val="20"/>
          <w:szCs w:val="20"/>
        </w:rPr>
        <w:t>45 minute sessions offered (9-9.45, 10-10.45…)</w:t>
      </w:r>
      <w:r w:rsidR="00680B54" w:rsidRPr="00554F80">
        <w:rPr>
          <w:rFonts w:ascii="Tahoma" w:hAnsi="Tahoma" w:cs="Tahoma"/>
          <w:b/>
          <w:color w:val="ED7D31" w:themeColor="accent2"/>
          <w:sz w:val="20"/>
          <w:szCs w:val="20"/>
        </w:rPr>
        <w:t xml:space="preserve"> </w:t>
      </w:r>
      <w:r w:rsidR="00680B54" w:rsidRPr="00554F80">
        <w:rPr>
          <w:rFonts w:ascii="Tahoma" w:hAnsi="Tahoma" w:cs="Tahoma"/>
          <w:color w:val="ED7D31" w:themeColor="accent2"/>
          <w:sz w:val="20"/>
          <w:szCs w:val="20"/>
        </w:rPr>
        <w:t>on career specific options for pharmacy in addition to career development topics (e.g. CV/resumes, interviewing strategies, networking, and job search strategies).</w:t>
      </w:r>
    </w:p>
    <w:p w:rsidR="00680B54" w:rsidRPr="00680B54" w:rsidRDefault="00680B54" w:rsidP="002434B7">
      <w:pPr>
        <w:rPr>
          <w:rFonts w:ascii="Tahoma" w:hAnsi="Tahoma" w:cs="Tahoma"/>
          <w:b/>
        </w:rPr>
      </w:pPr>
    </w:p>
    <w:p w:rsidR="00680B54" w:rsidRPr="002434B7" w:rsidRDefault="00680B54" w:rsidP="002434B7">
      <w:pPr>
        <w:rPr>
          <w:rFonts w:ascii="Tahoma" w:hAnsi="Tahoma" w:cs="Tahoma"/>
        </w:rPr>
      </w:pPr>
    </w:p>
    <w:sectPr w:rsidR="00680B54" w:rsidRPr="002434B7" w:rsidSect="00580EC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52" w:rsidRDefault="00834252" w:rsidP="00B61833">
      <w:pPr>
        <w:spacing w:after="0" w:line="240" w:lineRule="auto"/>
      </w:pPr>
      <w:r>
        <w:separator/>
      </w:r>
    </w:p>
  </w:endnote>
  <w:endnote w:type="continuationSeparator" w:id="0">
    <w:p w:rsidR="00834252" w:rsidRDefault="00834252" w:rsidP="00B6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33" w:rsidRDefault="00B61833">
    <w:pPr>
      <w:pStyle w:val="Footer"/>
    </w:pPr>
    <w:r>
      <w:tab/>
    </w:r>
    <w:r>
      <w:tab/>
      <w:t>DRAFT 0</w:t>
    </w:r>
    <w:r w:rsidR="00207BFC">
      <w:t>5</w:t>
    </w:r>
    <w:r>
      <w:t>.</w:t>
    </w:r>
    <w:r w:rsidR="00207BFC">
      <w:t>17</w:t>
    </w:r>
    <w: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52" w:rsidRDefault="00834252" w:rsidP="00B61833">
      <w:pPr>
        <w:spacing w:after="0" w:line="240" w:lineRule="auto"/>
      </w:pPr>
      <w:r>
        <w:separator/>
      </w:r>
    </w:p>
  </w:footnote>
  <w:footnote w:type="continuationSeparator" w:id="0">
    <w:p w:rsidR="00834252" w:rsidRDefault="00834252" w:rsidP="00B6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5F3"/>
    <w:multiLevelType w:val="hybridMultilevel"/>
    <w:tmpl w:val="705E3342"/>
    <w:lvl w:ilvl="0" w:tplc="012061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C2"/>
    <w:rsid w:val="00144E2C"/>
    <w:rsid w:val="00207BFC"/>
    <w:rsid w:val="002434B7"/>
    <w:rsid w:val="002E0CEE"/>
    <w:rsid w:val="003852A6"/>
    <w:rsid w:val="004408BB"/>
    <w:rsid w:val="004F32CF"/>
    <w:rsid w:val="00554F80"/>
    <w:rsid w:val="00580EC2"/>
    <w:rsid w:val="00680B54"/>
    <w:rsid w:val="006A2FC3"/>
    <w:rsid w:val="00834252"/>
    <w:rsid w:val="008801D9"/>
    <w:rsid w:val="008C3E69"/>
    <w:rsid w:val="00911BEA"/>
    <w:rsid w:val="00B243ED"/>
    <w:rsid w:val="00B61833"/>
    <w:rsid w:val="00C432C1"/>
    <w:rsid w:val="00E17B85"/>
    <w:rsid w:val="00F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BA3E"/>
  <w15:chartTrackingRefBased/>
  <w15:docId w15:val="{281E942B-BFA7-4D9D-A1E2-7BEC0D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33"/>
  </w:style>
  <w:style w:type="paragraph" w:styleId="Footer">
    <w:name w:val="footer"/>
    <w:basedOn w:val="Normal"/>
    <w:link w:val="FooterChar"/>
    <w:uiPriority w:val="99"/>
    <w:unhideWhenUsed/>
    <w:rsid w:val="00B6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33"/>
  </w:style>
  <w:style w:type="paragraph" w:styleId="BalloonText">
    <w:name w:val="Balloon Text"/>
    <w:basedOn w:val="Normal"/>
    <w:link w:val="BalloonTextChar"/>
    <w:uiPriority w:val="99"/>
    <w:semiHidden/>
    <w:unhideWhenUsed/>
    <w:rsid w:val="008C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Robertson,Thomas A</dc:creator>
  <cp:keywords/>
  <dc:description/>
  <cp:lastModifiedBy>Robinson,Deborah L</cp:lastModifiedBy>
  <cp:revision>2</cp:revision>
  <cp:lastPrinted>2018-07-12T13:57:00Z</cp:lastPrinted>
  <dcterms:created xsi:type="dcterms:W3CDTF">2018-07-30T19:47:00Z</dcterms:created>
  <dcterms:modified xsi:type="dcterms:W3CDTF">2018-07-30T19:47:00Z</dcterms:modified>
</cp:coreProperties>
</file>